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02" w:rsidRPr="00EF05D6" w:rsidRDefault="00FE5BCF">
      <w:pPr>
        <w:rPr>
          <w:rFonts w:ascii="Arial" w:hAnsi="Arial" w:cs="Arial"/>
          <w:b/>
          <w:color w:val="000000"/>
          <w:sz w:val="24"/>
          <w:szCs w:val="24"/>
        </w:rPr>
      </w:pPr>
      <w:r w:rsidRPr="00EF05D6">
        <w:rPr>
          <w:rFonts w:ascii="Arial" w:hAnsi="Arial" w:cs="Arial"/>
          <w:b/>
          <w:color w:val="000000"/>
          <w:sz w:val="24"/>
          <w:szCs w:val="24"/>
        </w:rPr>
        <w:t>Proposed consultation 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Library Opening Hours</w:t>
      </w:r>
    </w:p>
    <w:p w:rsidR="00F64402" w:rsidRPr="00EF05D6" w:rsidRDefault="00FE5BCF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Background</w:t>
      </w:r>
    </w:p>
    <w:p w:rsidR="00B51508" w:rsidRDefault="00FE5BCF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l</w:t>
      </w:r>
      <w:r w:rsidRPr="00EF05D6">
        <w:rPr>
          <w:rFonts w:ascii="Arial" w:hAnsi="Arial" w:cs="Arial"/>
          <w:sz w:val="24"/>
          <w:szCs w:val="24"/>
        </w:rPr>
        <w:t xml:space="preserve">ibrary </w:t>
      </w:r>
      <w:r>
        <w:rPr>
          <w:rFonts w:ascii="Arial" w:hAnsi="Arial" w:cs="Arial"/>
          <w:sz w:val="24"/>
          <w:szCs w:val="24"/>
        </w:rPr>
        <w:t>s</w:t>
      </w:r>
      <w:r w:rsidRPr="00EF05D6">
        <w:rPr>
          <w:rFonts w:ascii="Arial" w:hAnsi="Arial" w:cs="Arial"/>
          <w:sz w:val="24"/>
          <w:szCs w:val="24"/>
        </w:rPr>
        <w:t xml:space="preserve">ervice wishes to </w:t>
      </w:r>
      <w:r>
        <w:rPr>
          <w:rFonts w:ascii="Arial" w:hAnsi="Arial" w:cs="Arial"/>
          <w:sz w:val="24"/>
          <w:szCs w:val="24"/>
        </w:rPr>
        <w:t>consult on the opening hours off</w:t>
      </w:r>
      <w:r w:rsidRPr="00EF05D6">
        <w:rPr>
          <w:rFonts w:ascii="Arial" w:hAnsi="Arial" w:cs="Arial"/>
          <w:sz w:val="24"/>
          <w:szCs w:val="24"/>
        </w:rPr>
        <w:t xml:space="preserve"> the 47 </w:t>
      </w:r>
      <w:r>
        <w:rPr>
          <w:rFonts w:ascii="Arial" w:hAnsi="Arial" w:cs="Arial"/>
          <w:sz w:val="24"/>
          <w:szCs w:val="24"/>
        </w:rPr>
        <w:t xml:space="preserve">current </w:t>
      </w:r>
      <w:r w:rsidRPr="00EF05D6">
        <w:rPr>
          <w:rFonts w:ascii="Arial" w:hAnsi="Arial" w:cs="Arial"/>
          <w:sz w:val="24"/>
          <w:szCs w:val="24"/>
        </w:rPr>
        <w:t>libraries</w:t>
      </w:r>
      <w:r>
        <w:rPr>
          <w:rFonts w:ascii="Arial" w:hAnsi="Arial" w:cs="Arial"/>
          <w:sz w:val="24"/>
          <w:szCs w:val="24"/>
        </w:rPr>
        <w:t xml:space="preserve"> that are operational. It is proposed that we introduce a</w:t>
      </w:r>
      <w:r w:rsidRPr="00EF05D6">
        <w:rPr>
          <w:rFonts w:ascii="Arial" w:hAnsi="Arial" w:cs="Arial"/>
          <w:sz w:val="24"/>
          <w:szCs w:val="24"/>
        </w:rPr>
        <w:t xml:space="preserve"> model</w:t>
      </w:r>
      <w:r>
        <w:rPr>
          <w:rFonts w:ascii="Arial" w:hAnsi="Arial" w:cs="Arial"/>
          <w:sz w:val="24"/>
          <w:szCs w:val="24"/>
        </w:rPr>
        <w:t xml:space="preserve"> of banding libraries according to the number of hours per week the library is open</w:t>
      </w:r>
      <w:r w:rsidRPr="00EF05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There will be four bands A, B, C, D and</w:t>
      </w:r>
      <w:r w:rsidRPr="00EF05D6">
        <w:rPr>
          <w:rFonts w:ascii="Arial" w:hAnsi="Arial" w:cs="Arial"/>
          <w:sz w:val="24"/>
          <w:szCs w:val="24"/>
        </w:rPr>
        <w:t xml:space="preserve"> each library will be allocated to a</w:t>
      </w:r>
      <w:r>
        <w:rPr>
          <w:rFonts w:ascii="Arial" w:hAnsi="Arial" w:cs="Arial"/>
          <w:sz w:val="24"/>
          <w:szCs w:val="24"/>
        </w:rPr>
        <w:t xml:space="preserve"> band</w:t>
      </w:r>
      <w:r w:rsidRPr="00EF0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 w:rsidRPr="00EF05D6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 xml:space="preserve">band </w:t>
      </w:r>
      <w:r w:rsidRPr="00EF05D6">
        <w:rPr>
          <w:rFonts w:ascii="Arial" w:hAnsi="Arial" w:cs="Arial"/>
          <w:sz w:val="24"/>
          <w:szCs w:val="24"/>
        </w:rPr>
        <w:t>hav</w:t>
      </w:r>
      <w:r>
        <w:rPr>
          <w:rFonts w:ascii="Arial" w:hAnsi="Arial" w:cs="Arial"/>
          <w:sz w:val="24"/>
          <w:szCs w:val="24"/>
        </w:rPr>
        <w:t>ing</w:t>
      </w:r>
      <w:r w:rsidRPr="00EF05D6">
        <w:rPr>
          <w:rFonts w:ascii="Arial" w:hAnsi="Arial" w:cs="Arial"/>
          <w:sz w:val="24"/>
          <w:szCs w:val="24"/>
        </w:rPr>
        <w:t xml:space="preserve"> a set numbe</w:t>
      </w:r>
      <w:r>
        <w:rPr>
          <w:rFonts w:ascii="Arial" w:hAnsi="Arial" w:cs="Arial"/>
          <w:sz w:val="24"/>
          <w:szCs w:val="24"/>
        </w:rPr>
        <w:t>r and pattern of opening hours.</w:t>
      </w:r>
    </w:p>
    <w:p w:rsidR="00E161AA" w:rsidRPr="00EF05D6" w:rsidRDefault="00FE5BCF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This w</w:t>
      </w:r>
      <w:r>
        <w:rPr>
          <w:rFonts w:ascii="Arial" w:hAnsi="Arial" w:cs="Arial"/>
          <w:sz w:val="24"/>
          <w:szCs w:val="24"/>
        </w:rPr>
        <w:t xml:space="preserve">ould </w:t>
      </w:r>
      <w:r w:rsidRPr="00EF05D6">
        <w:rPr>
          <w:rFonts w:ascii="Arial" w:hAnsi="Arial" w:cs="Arial"/>
          <w:sz w:val="24"/>
          <w:szCs w:val="24"/>
        </w:rPr>
        <w:t xml:space="preserve">result in all the libraries in Lancashire operating to a more consistent pattern and providing a more equitable delivery of service. It will also make the service easier to manage and more efficient from a staffing perspective.  Therefore, we wish to consult with both the public and staff on the use of the allocated hours (linked to the </w:t>
      </w:r>
      <w:r>
        <w:rPr>
          <w:rFonts w:ascii="Arial" w:hAnsi="Arial" w:cs="Arial"/>
          <w:sz w:val="24"/>
          <w:szCs w:val="24"/>
        </w:rPr>
        <w:t>bands</w:t>
      </w:r>
      <w:r w:rsidRPr="00EF05D6">
        <w:rPr>
          <w:rFonts w:ascii="Arial" w:hAnsi="Arial" w:cs="Arial"/>
          <w:sz w:val="24"/>
          <w:szCs w:val="24"/>
        </w:rPr>
        <w:t xml:space="preserve">) and on determining the individual library opening pattern. </w:t>
      </w:r>
    </w:p>
    <w:p w:rsidR="00995A8A" w:rsidRPr="00EF05D6" w:rsidRDefault="00FE5BCF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 xml:space="preserve">The detail of each proposed </w:t>
      </w:r>
      <w:r>
        <w:rPr>
          <w:rFonts w:ascii="Arial" w:hAnsi="Arial" w:cs="Arial"/>
          <w:sz w:val="24"/>
          <w:szCs w:val="24"/>
        </w:rPr>
        <w:t>band</w:t>
      </w:r>
      <w:r w:rsidRPr="00EF05D6">
        <w:rPr>
          <w:rFonts w:ascii="Arial" w:hAnsi="Arial" w:cs="Arial"/>
          <w:sz w:val="24"/>
          <w:szCs w:val="24"/>
        </w:rPr>
        <w:t xml:space="preserve"> i.e. the proposed number of opening hours and opening pattern</w:t>
      </w:r>
      <w:r>
        <w:rPr>
          <w:rFonts w:ascii="Arial" w:hAnsi="Arial" w:cs="Arial"/>
          <w:sz w:val="24"/>
          <w:szCs w:val="24"/>
        </w:rPr>
        <w:t>,</w:t>
      </w:r>
      <w:r w:rsidRPr="00EF05D6">
        <w:rPr>
          <w:rFonts w:ascii="Arial" w:hAnsi="Arial" w:cs="Arial"/>
          <w:sz w:val="24"/>
          <w:szCs w:val="24"/>
        </w:rPr>
        <w:t xml:space="preserve"> is set out in </w:t>
      </w:r>
      <w:r>
        <w:rPr>
          <w:rFonts w:ascii="Arial" w:hAnsi="Arial" w:cs="Arial"/>
          <w:sz w:val="24"/>
          <w:szCs w:val="24"/>
        </w:rPr>
        <w:t>T</w:t>
      </w:r>
      <w:r w:rsidRPr="00EF05D6">
        <w:rPr>
          <w:rFonts w:ascii="Arial" w:hAnsi="Arial" w:cs="Arial"/>
          <w:sz w:val="24"/>
          <w:szCs w:val="24"/>
        </w:rPr>
        <w:t xml:space="preserve">able 1. The table also demonstrates the hours a day each </w:t>
      </w:r>
      <w:r>
        <w:rPr>
          <w:rFonts w:ascii="Arial" w:hAnsi="Arial" w:cs="Arial"/>
          <w:sz w:val="24"/>
          <w:szCs w:val="24"/>
        </w:rPr>
        <w:t>band</w:t>
      </w:r>
      <w:r w:rsidRPr="00EF05D6">
        <w:rPr>
          <w:rFonts w:ascii="Arial" w:hAnsi="Arial" w:cs="Arial"/>
          <w:sz w:val="24"/>
          <w:szCs w:val="24"/>
        </w:rPr>
        <w:t xml:space="preserve"> would be open </w:t>
      </w:r>
      <w:r>
        <w:rPr>
          <w:rFonts w:ascii="Arial" w:hAnsi="Arial" w:cs="Arial"/>
          <w:sz w:val="24"/>
          <w:szCs w:val="24"/>
        </w:rPr>
        <w:t>during the</w:t>
      </w:r>
      <w:r w:rsidRPr="00EF05D6">
        <w:rPr>
          <w:rFonts w:ascii="Arial" w:hAnsi="Arial" w:cs="Arial"/>
          <w:sz w:val="24"/>
          <w:szCs w:val="24"/>
        </w:rPr>
        <w:t xml:space="preserve"> week. </w:t>
      </w:r>
    </w:p>
    <w:p w:rsidR="00995A8A" w:rsidRDefault="00FE5BCF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 xml:space="preserve">Table 2 details the proposed </w:t>
      </w:r>
      <w:r>
        <w:rPr>
          <w:rFonts w:ascii="Arial" w:hAnsi="Arial" w:cs="Arial"/>
          <w:sz w:val="24"/>
          <w:szCs w:val="24"/>
        </w:rPr>
        <w:t>band</w:t>
      </w:r>
      <w:r w:rsidRPr="00EF05D6">
        <w:rPr>
          <w:rFonts w:ascii="Arial" w:hAnsi="Arial" w:cs="Arial"/>
          <w:sz w:val="24"/>
          <w:szCs w:val="24"/>
        </w:rPr>
        <w:t xml:space="preserve"> that each </w:t>
      </w:r>
      <w:r>
        <w:rPr>
          <w:rFonts w:ascii="Arial" w:hAnsi="Arial" w:cs="Arial"/>
          <w:sz w:val="24"/>
          <w:szCs w:val="24"/>
        </w:rPr>
        <w:t xml:space="preserve">specific </w:t>
      </w:r>
      <w:r w:rsidRPr="00EF05D6">
        <w:rPr>
          <w:rFonts w:ascii="Arial" w:hAnsi="Arial" w:cs="Arial"/>
          <w:sz w:val="24"/>
          <w:szCs w:val="24"/>
        </w:rPr>
        <w:t>library would be allocated to</w:t>
      </w:r>
      <w:r>
        <w:rPr>
          <w:rFonts w:ascii="Arial" w:hAnsi="Arial" w:cs="Arial"/>
          <w:sz w:val="24"/>
          <w:szCs w:val="24"/>
        </w:rPr>
        <w:t>,</w:t>
      </w:r>
      <w:r w:rsidRPr="00EF05D6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current hours of opening and the </w:t>
      </w:r>
      <w:r w:rsidRPr="00EF05D6">
        <w:rPr>
          <w:rFonts w:ascii="Arial" w:hAnsi="Arial" w:cs="Arial"/>
          <w:sz w:val="24"/>
          <w:szCs w:val="24"/>
        </w:rPr>
        <w:t xml:space="preserve">proposed hours of opening. </w:t>
      </w:r>
    </w:p>
    <w:p w:rsidR="00F16650" w:rsidRPr="00EF05D6" w:rsidRDefault="00FE5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3 details the libraries that it has been agreed are to re-open and the band (and therefore opening hours) that they will be allocated to if the proposed model is adopted. </w:t>
      </w:r>
    </w:p>
    <w:p w:rsidR="00F64402" w:rsidRDefault="00FE5BCF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 xml:space="preserve">If the proposed </w:t>
      </w:r>
      <w:r>
        <w:rPr>
          <w:rFonts w:ascii="Arial" w:hAnsi="Arial" w:cs="Arial"/>
          <w:sz w:val="24"/>
          <w:szCs w:val="24"/>
        </w:rPr>
        <w:t xml:space="preserve">banding </w:t>
      </w:r>
      <w:r w:rsidRPr="00EF05D6">
        <w:rPr>
          <w:rFonts w:ascii="Arial" w:hAnsi="Arial" w:cs="Arial"/>
          <w:sz w:val="24"/>
          <w:szCs w:val="24"/>
        </w:rPr>
        <w:t xml:space="preserve">model is implemented there will be a </w:t>
      </w:r>
      <w:r>
        <w:rPr>
          <w:rFonts w:ascii="Arial" w:hAnsi="Arial" w:cs="Arial"/>
          <w:sz w:val="24"/>
          <w:szCs w:val="24"/>
        </w:rPr>
        <w:t xml:space="preserve">small </w:t>
      </w:r>
      <w:r w:rsidRPr="00EF05D6">
        <w:rPr>
          <w:rFonts w:ascii="Arial" w:hAnsi="Arial" w:cs="Arial"/>
          <w:sz w:val="24"/>
          <w:szCs w:val="24"/>
        </w:rPr>
        <w:t xml:space="preserve">net gain in the </w:t>
      </w:r>
      <w:r>
        <w:rPr>
          <w:rFonts w:ascii="Arial" w:hAnsi="Arial" w:cs="Arial"/>
          <w:sz w:val="24"/>
          <w:szCs w:val="24"/>
        </w:rPr>
        <w:t xml:space="preserve">total </w:t>
      </w:r>
      <w:r w:rsidRPr="00EF05D6">
        <w:rPr>
          <w:rFonts w:ascii="Arial" w:hAnsi="Arial" w:cs="Arial"/>
          <w:sz w:val="24"/>
          <w:szCs w:val="24"/>
        </w:rPr>
        <w:t>opening hours across the county</w:t>
      </w:r>
      <w:r>
        <w:rPr>
          <w:rFonts w:ascii="Arial" w:hAnsi="Arial" w:cs="Arial"/>
          <w:sz w:val="24"/>
          <w:szCs w:val="24"/>
        </w:rPr>
        <w:t xml:space="preserve">.  No extra </w:t>
      </w:r>
      <w:r w:rsidRPr="00EF05D6">
        <w:rPr>
          <w:rFonts w:ascii="Arial" w:hAnsi="Arial" w:cs="Arial"/>
          <w:sz w:val="24"/>
          <w:szCs w:val="24"/>
        </w:rPr>
        <w:t xml:space="preserve">staff hours </w:t>
      </w:r>
      <w:r>
        <w:rPr>
          <w:rFonts w:ascii="Arial" w:hAnsi="Arial" w:cs="Arial"/>
          <w:sz w:val="24"/>
          <w:szCs w:val="24"/>
        </w:rPr>
        <w:t xml:space="preserve">will </w:t>
      </w:r>
      <w:r w:rsidRPr="00EF05D6">
        <w:rPr>
          <w:rFonts w:ascii="Arial" w:hAnsi="Arial" w:cs="Arial"/>
          <w:sz w:val="24"/>
          <w:szCs w:val="24"/>
        </w:rPr>
        <w:t>be required as current staff hours will be re</w:t>
      </w:r>
      <w:r>
        <w:rPr>
          <w:rFonts w:ascii="Arial" w:hAnsi="Arial" w:cs="Arial"/>
          <w:sz w:val="24"/>
          <w:szCs w:val="24"/>
        </w:rPr>
        <w:t xml:space="preserve">worked to meet this </w:t>
      </w:r>
      <w:r w:rsidR="00280E98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>.</w:t>
      </w:r>
    </w:p>
    <w:p w:rsidR="00DA1753" w:rsidRPr="00613690" w:rsidRDefault="00DA1753" w:rsidP="00DA1753">
      <w:pPr>
        <w:rPr>
          <w:rFonts w:ascii="Arial" w:hAnsi="Arial" w:cs="Arial"/>
          <w:color w:val="333333"/>
          <w:sz w:val="24"/>
          <w:szCs w:val="24"/>
          <w:lang w:val="en"/>
        </w:rPr>
      </w:pPr>
      <w:r w:rsidRPr="00613690">
        <w:rPr>
          <w:rFonts w:ascii="Arial" w:hAnsi="Arial" w:cs="Arial"/>
          <w:color w:val="333333"/>
          <w:sz w:val="24"/>
          <w:szCs w:val="24"/>
          <w:lang w:val="en"/>
        </w:rPr>
        <w:t xml:space="preserve">All our libraries will be closed on </w:t>
      </w:r>
      <w:hyperlink r:id="rId5" w:tooltip="Library bank and public holiday closures" w:history="1">
        <w:r w:rsidRPr="00613690">
          <w:rPr>
            <w:rStyle w:val="Hyperlink"/>
            <w:rFonts w:ascii="Arial" w:hAnsi="Arial" w:cs="Arial"/>
            <w:sz w:val="24"/>
            <w:szCs w:val="24"/>
            <w:lang w:val="en"/>
          </w:rPr>
          <w:t>bank and public holidays</w:t>
        </w:r>
      </w:hyperlink>
      <w:r w:rsidRPr="00613690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613690" w:rsidRPr="00613690">
        <w:rPr>
          <w:rFonts w:ascii="Arial" w:hAnsi="Arial" w:cs="Arial"/>
          <w:color w:val="333333"/>
          <w:sz w:val="24"/>
          <w:szCs w:val="24"/>
          <w:lang w:val="en"/>
        </w:rPr>
        <w:t>and some extra statutory dates.</w:t>
      </w:r>
    </w:p>
    <w:p w:rsidR="008114FD" w:rsidRPr="00EF05D6" w:rsidRDefault="00FE5BCF" w:rsidP="008114FD">
      <w:pPr>
        <w:rPr>
          <w:rFonts w:ascii="Arial" w:hAnsi="Arial" w:cs="Arial"/>
          <w:b/>
          <w:sz w:val="24"/>
          <w:szCs w:val="24"/>
        </w:rPr>
      </w:pPr>
      <w:r w:rsidRPr="00EF05D6">
        <w:rPr>
          <w:rFonts w:ascii="Arial" w:hAnsi="Arial" w:cs="Arial"/>
          <w:b/>
          <w:sz w:val="24"/>
          <w:szCs w:val="24"/>
        </w:rPr>
        <w:t xml:space="preserve">Table 1 </w:t>
      </w:r>
    </w:p>
    <w:p w:rsidR="00B51508" w:rsidRDefault="00FE5BCF" w:rsidP="00811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A</w:t>
      </w:r>
      <w:r w:rsidRPr="00EF05D6">
        <w:rPr>
          <w:rFonts w:ascii="Arial" w:hAnsi="Arial" w:cs="Arial"/>
          <w:sz w:val="24"/>
          <w:szCs w:val="24"/>
        </w:rPr>
        <w:t xml:space="preserve"> Library - 50 hours</w:t>
      </w:r>
      <w:r>
        <w:rPr>
          <w:rFonts w:ascii="Arial" w:hAnsi="Arial" w:cs="Arial"/>
          <w:sz w:val="24"/>
          <w:szCs w:val="24"/>
        </w:rPr>
        <w:t xml:space="preserve"> per week*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 xml:space="preserve">4 days </w:t>
      </w:r>
      <w:r w:rsidRPr="00EF05D6">
        <w:rPr>
          <w:rFonts w:ascii="Arial" w:hAnsi="Arial" w:cs="Arial"/>
          <w:sz w:val="24"/>
          <w:szCs w:val="24"/>
        </w:rPr>
        <w:tab/>
        <w:t>9am – 5pm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EF05D6">
        <w:rPr>
          <w:rFonts w:ascii="Arial" w:hAnsi="Arial" w:cs="Arial"/>
          <w:sz w:val="24"/>
          <w:szCs w:val="24"/>
        </w:rPr>
        <w:t xml:space="preserve">day </w:t>
      </w:r>
      <w:r w:rsidRPr="00EF05D6">
        <w:rPr>
          <w:rFonts w:ascii="Arial" w:hAnsi="Arial" w:cs="Arial"/>
          <w:sz w:val="24"/>
          <w:szCs w:val="24"/>
        </w:rPr>
        <w:tab/>
      </w:r>
      <w:r w:rsidRPr="00EF05D6">
        <w:rPr>
          <w:rFonts w:ascii="Arial" w:hAnsi="Arial" w:cs="Arial"/>
          <w:sz w:val="24"/>
          <w:szCs w:val="24"/>
        </w:rPr>
        <w:tab/>
        <w:t>9am – 7pm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Saturday</w:t>
      </w:r>
      <w:r w:rsidRPr="00EF05D6">
        <w:rPr>
          <w:rFonts w:ascii="Arial" w:hAnsi="Arial" w:cs="Arial"/>
          <w:sz w:val="24"/>
          <w:szCs w:val="24"/>
        </w:rPr>
        <w:tab/>
        <w:t>9am – 5pm</w:t>
      </w:r>
    </w:p>
    <w:p w:rsidR="00E5780D" w:rsidRPr="00645CFD" w:rsidRDefault="00FE5BCF" w:rsidP="00645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B51508">
        <w:rPr>
          <w:rFonts w:ascii="Arial" w:hAnsi="Arial" w:cs="Arial"/>
          <w:sz w:val="24"/>
          <w:szCs w:val="24"/>
        </w:rPr>
        <w:t xml:space="preserve">Harris </w:t>
      </w:r>
      <w:r>
        <w:rPr>
          <w:rFonts w:ascii="Arial" w:hAnsi="Arial" w:cs="Arial"/>
          <w:sz w:val="24"/>
          <w:szCs w:val="24"/>
        </w:rPr>
        <w:t xml:space="preserve">library will be open 55 hours per week and include </w:t>
      </w:r>
      <w:r w:rsidRPr="00B51508">
        <w:rPr>
          <w:rFonts w:ascii="Arial" w:hAnsi="Arial" w:cs="Arial"/>
          <w:sz w:val="24"/>
          <w:szCs w:val="24"/>
        </w:rPr>
        <w:t>Sunday</w:t>
      </w:r>
      <w:r>
        <w:rPr>
          <w:rFonts w:ascii="Arial" w:hAnsi="Arial" w:cs="Arial"/>
          <w:sz w:val="24"/>
          <w:szCs w:val="24"/>
        </w:rPr>
        <w:t xml:space="preserve"> </w:t>
      </w:r>
      <w:r w:rsidRPr="00645CFD">
        <w:rPr>
          <w:rFonts w:ascii="Arial" w:hAnsi="Arial" w:cs="Arial"/>
          <w:sz w:val="24"/>
          <w:szCs w:val="24"/>
        </w:rPr>
        <w:t>11am – 4pm</w:t>
      </w:r>
    </w:p>
    <w:p w:rsidR="00952114" w:rsidRDefault="00613690" w:rsidP="008114FD">
      <w:pPr>
        <w:rPr>
          <w:rFonts w:ascii="Arial" w:hAnsi="Arial" w:cs="Arial"/>
          <w:sz w:val="24"/>
          <w:szCs w:val="24"/>
        </w:rPr>
      </w:pP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B</w:t>
      </w:r>
      <w:r w:rsidRPr="00EF0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EF05D6">
        <w:rPr>
          <w:rFonts w:ascii="Arial" w:hAnsi="Arial" w:cs="Arial"/>
          <w:sz w:val="24"/>
          <w:szCs w:val="24"/>
        </w:rPr>
        <w:t>ibrary - 42 hours</w:t>
      </w:r>
      <w:r>
        <w:rPr>
          <w:rFonts w:ascii="Arial" w:hAnsi="Arial" w:cs="Arial"/>
          <w:sz w:val="24"/>
          <w:szCs w:val="24"/>
        </w:rPr>
        <w:t xml:space="preserve"> per week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 xml:space="preserve">3 days </w:t>
      </w:r>
      <w:r w:rsidRPr="00EF05D6">
        <w:rPr>
          <w:rFonts w:ascii="Arial" w:hAnsi="Arial" w:cs="Arial"/>
          <w:sz w:val="24"/>
          <w:szCs w:val="24"/>
        </w:rPr>
        <w:tab/>
        <w:t>9am – 5pm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 xml:space="preserve">1 day </w:t>
      </w:r>
      <w:r w:rsidRPr="00EF05D6">
        <w:rPr>
          <w:rFonts w:ascii="Arial" w:hAnsi="Arial" w:cs="Arial"/>
          <w:sz w:val="24"/>
          <w:szCs w:val="24"/>
        </w:rPr>
        <w:tab/>
      </w:r>
      <w:r w:rsidRPr="00EF05D6">
        <w:rPr>
          <w:rFonts w:ascii="Arial" w:hAnsi="Arial" w:cs="Arial"/>
          <w:sz w:val="24"/>
          <w:szCs w:val="24"/>
        </w:rPr>
        <w:tab/>
        <w:t>9am – 7pm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1 day</w:t>
      </w:r>
      <w:r w:rsidRPr="00EF05D6">
        <w:rPr>
          <w:rFonts w:ascii="Arial" w:hAnsi="Arial" w:cs="Arial"/>
          <w:sz w:val="24"/>
          <w:szCs w:val="24"/>
        </w:rPr>
        <w:tab/>
      </w:r>
      <w:r w:rsidRPr="00EF05D6">
        <w:rPr>
          <w:rFonts w:ascii="Arial" w:hAnsi="Arial" w:cs="Arial"/>
          <w:sz w:val="24"/>
          <w:szCs w:val="24"/>
        </w:rPr>
        <w:tab/>
        <w:t>9am – 1pm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lastRenderedPageBreak/>
        <w:t>Saturday</w:t>
      </w:r>
      <w:r w:rsidRPr="00EF05D6">
        <w:rPr>
          <w:rFonts w:ascii="Arial" w:hAnsi="Arial" w:cs="Arial"/>
          <w:sz w:val="24"/>
          <w:szCs w:val="24"/>
        </w:rPr>
        <w:tab/>
        <w:t>9am – 1pm</w:t>
      </w:r>
    </w:p>
    <w:p w:rsidR="008114FD" w:rsidRPr="00EF05D6" w:rsidRDefault="00613690" w:rsidP="008114FD">
      <w:pPr>
        <w:rPr>
          <w:rFonts w:ascii="Arial" w:hAnsi="Arial" w:cs="Arial"/>
          <w:sz w:val="24"/>
          <w:szCs w:val="24"/>
        </w:rPr>
      </w:pP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C</w:t>
      </w:r>
      <w:r w:rsidRPr="00EF05D6">
        <w:rPr>
          <w:rFonts w:ascii="Arial" w:hAnsi="Arial" w:cs="Arial"/>
          <w:sz w:val="24"/>
          <w:szCs w:val="24"/>
        </w:rPr>
        <w:t xml:space="preserve"> Library - 34 hours</w:t>
      </w:r>
      <w:r>
        <w:rPr>
          <w:rFonts w:ascii="Arial" w:hAnsi="Arial" w:cs="Arial"/>
          <w:sz w:val="24"/>
          <w:szCs w:val="24"/>
        </w:rPr>
        <w:t xml:space="preserve"> per week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2 days</w:t>
      </w:r>
      <w:r w:rsidRPr="00EF05D6">
        <w:rPr>
          <w:rFonts w:ascii="Arial" w:hAnsi="Arial" w:cs="Arial"/>
          <w:sz w:val="24"/>
          <w:szCs w:val="24"/>
        </w:rPr>
        <w:tab/>
      </w:r>
      <w:r w:rsidRPr="00EF05D6">
        <w:rPr>
          <w:rFonts w:ascii="Arial" w:hAnsi="Arial" w:cs="Arial"/>
          <w:sz w:val="24"/>
          <w:szCs w:val="24"/>
        </w:rPr>
        <w:tab/>
        <w:t>9am – 5pm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1 day</w:t>
      </w:r>
      <w:r w:rsidRPr="00EF05D6">
        <w:rPr>
          <w:rFonts w:ascii="Arial" w:hAnsi="Arial" w:cs="Arial"/>
          <w:sz w:val="24"/>
          <w:szCs w:val="24"/>
        </w:rPr>
        <w:tab/>
      </w:r>
      <w:r w:rsidRPr="00EF05D6">
        <w:rPr>
          <w:rFonts w:ascii="Arial" w:hAnsi="Arial" w:cs="Arial"/>
          <w:sz w:val="24"/>
          <w:szCs w:val="24"/>
        </w:rPr>
        <w:tab/>
        <w:t>9am – 7pm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1 day</w:t>
      </w:r>
      <w:r w:rsidRPr="00EF05D6">
        <w:rPr>
          <w:rFonts w:ascii="Arial" w:hAnsi="Arial" w:cs="Arial"/>
          <w:sz w:val="24"/>
          <w:szCs w:val="24"/>
        </w:rPr>
        <w:tab/>
      </w:r>
      <w:r w:rsidRPr="00EF05D6">
        <w:rPr>
          <w:rFonts w:ascii="Arial" w:hAnsi="Arial" w:cs="Arial"/>
          <w:sz w:val="24"/>
          <w:szCs w:val="24"/>
        </w:rPr>
        <w:tab/>
        <w:t>9am – 1pm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Saturday</w:t>
      </w:r>
      <w:r w:rsidRPr="00EF05D6">
        <w:rPr>
          <w:rFonts w:ascii="Arial" w:hAnsi="Arial" w:cs="Arial"/>
          <w:sz w:val="24"/>
          <w:szCs w:val="24"/>
        </w:rPr>
        <w:tab/>
        <w:t>9am – 1pm</w:t>
      </w:r>
    </w:p>
    <w:p w:rsidR="008114FD" w:rsidRPr="00EF05D6" w:rsidRDefault="00613690" w:rsidP="008114FD">
      <w:pPr>
        <w:rPr>
          <w:rFonts w:ascii="Arial" w:hAnsi="Arial" w:cs="Arial"/>
          <w:sz w:val="24"/>
          <w:szCs w:val="24"/>
        </w:rPr>
      </w:pP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D</w:t>
      </w:r>
      <w:r w:rsidRPr="00EF05D6">
        <w:rPr>
          <w:rFonts w:ascii="Arial" w:hAnsi="Arial" w:cs="Arial"/>
          <w:sz w:val="24"/>
          <w:szCs w:val="24"/>
        </w:rPr>
        <w:t xml:space="preserve"> Library - 18 hours</w:t>
      </w:r>
      <w:r>
        <w:rPr>
          <w:rFonts w:ascii="Arial" w:hAnsi="Arial" w:cs="Arial"/>
          <w:sz w:val="24"/>
          <w:szCs w:val="24"/>
        </w:rPr>
        <w:t xml:space="preserve"> per week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1 day</w:t>
      </w:r>
      <w:r w:rsidRPr="00EF05D6">
        <w:rPr>
          <w:rFonts w:ascii="Arial" w:hAnsi="Arial" w:cs="Arial"/>
          <w:sz w:val="24"/>
          <w:szCs w:val="24"/>
        </w:rPr>
        <w:tab/>
      </w:r>
      <w:r w:rsidRPr="00EF05D6">
        <w:rPr>
          <w:rFonts w:ascii="Arial" w:hAnsi="Arial" w:cs="Arial"/>
          <w:sz w:val="24"/>
          <w:szCs w:val="24"/>
        </w:rPr>
        <w:tab/>
        <w:t>1pm – 5pm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1 day</w:t>
      </w:r>
      <w:r w:rsidRPr="00EF05D6">
        <w:rPr>
          <w:rFonts w:ascii="Arial" w:hAnsi="Arial" w:cs="Arial"/>
          <w:sz w:val="24"/>
          <w:szCs w:val="24"/>
        </w:rPr>
        <w:tab/>
      </w:r>
      <w:r w:rsidRPr="00EF05D6">
        <w:rPr>
          <w:rFonts w:ascii="Arial" w:hAnsi="Arial" w:cs="Arial"/>
          <w:sz w:val="24"/>
          <w:szCs w:val="24"/>
        </w:rPr>
        <w:tab/>
        <w:t>1pm – 7pm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1 day</w:t>
      </w:r>
      <w:r w:rsidRPr="00EF05D6">
        <w:rPr>
          <w:rFonts w:ascii="Arial" w:hAnsi="Arial" w:cs="Arial"/>
          <w:sz w:val="24"/>
          <w:szCs w:val="24"/>
        </w:rPr>
        <w:tab/>
      </w:r>
      <w:r w:rsidRPr="00EF05D6">
        <w:rPr>
          <w:rFonts w:ascii="Arial" w:hAnsi="Arial" w:cs="Arial"/>
          <w:sz w:val="24"/>
          <w:szCs w:val="24"/>
        </w:rPr>
        <w:tab/>
        <w:t>9am – 1pm</w:t>
      </w:r>
    </w:p>
    <w:p w:rsidR="008114FD" w:rsidRPr="00EF05D6" w:rsidRDefault="00FE5BCF" w:rsidP="008114FD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>Saturday</w:t>
      </w:r>
      <w:r w:rsidRPr="00EF05D6">
        <w:rPr>
          <w:rFonts w:ascii="Arial" w:hAnsi="Arial" w:cs="Arial"/>
          <w:sz w:val="24"/>
          <w:szCs w:val="24"/>
        </w:rPr>
        <w:tab/>
        <w:t>9am – 1pm</w:t>
      </w:r>
    </w:p>
    <w:p w:rsidR="008114FD" w:rsidRPr="00EF05D6" w:rsidRDefault="00FE5BCF">
      <w:pPr>
        <w:rPr>
          <w:rFonts w:ascii="Arial" w:hAnsi="Arial" w:cs="Arial"/>
          <w:b/>
          <w:sz w:val="24"/>
          <w:szCs w:val="24"/>
        </w:rPr>
      </w:pPr>
      <w:r w:rsidRPr="00EF05D6">
        <w:rPr>
          <w:rFonts w:ascii="Arial" w:hAnsi="Arial" w:cs="Arial"/>
          <w:b/>
          <w:sz w:val="24"/>
          <w:szCs w:val="24"/>
        </w:rPr>
        <w:t xml:space="preserve">Table 2 </w:t>
      </w:r>
    </w:p>
    <w:tbl>
      <w:tblPr>
        <w:tblW w:w="7700" w:type="dxa"/>
        <w:tblLook w:val="04A0" w:firstRow="1" w:lastRow="0" w:firstColumn="1" w:lastColumn="0" w:noHBand="0" w:noVBand="1"/>
      </w:tblPr>
      <w:tblGrid>
        <w:gridCol w:w="2420"/>
        <w:gridCol w:w="1060"/>
        <w:gridCol w:w="2080"/>
        <w:gridCol w:w="2140"/>
      </w:tblGrid>
      <w:tr w:rsidR="00144014" w:rsidTr="00ED4187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lang w:eastAsia="en-GB"/>
              </w:rPr>
              <w:t>Library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lang w:eastAsia="en-GB"/>
              </w:rPr>
              <w:t>Band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current hours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Proposed Model hours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Accrington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Adlington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lang w:eastAsia="en-GB"/>
              </w:rPr>
              <w:t>Ansdell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38.5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Bacup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38.5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Barnoldswick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Brierfield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Burnley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Burscough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Carnforth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29.5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Chorley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Clayton Green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Clitheroe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Coal Clough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Colne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Coppull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31.5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Eccleston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30.5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Euxton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Fleetwood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46.5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Garstang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41.5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Great Harwood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35.5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lastRenderedPageBreak/>
              <w:t>Halton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Harris (Preston)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  <w:r w:rsidR="00ED1BC2">
              <w:rPr>
                <w:rFonts w:ascii="Arial" w:eastAsia="Times New Roman" w:hAnsi="Arial" w:cs="Arial"/>
                <w:lang w:eastAsia="en-GB"/>
              </w:rPr>
              <w:t>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ED1BC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Haslingden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41.5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Heysham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Ingol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31.5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Kingsfold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37.5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Kirkham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Knott End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Lancaster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Leyland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Longridge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37.5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Longton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43.5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Mellor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Morecambe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Nelson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Ormskirk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Padiham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Poulton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44.5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Rawtenstall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Ribbleton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Rishton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Savick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Sharoe Green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Skelmersdale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St. Annes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Tarleton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37.5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Whitworth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D4187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87" w:rsidRPr="00ED4187" w:rsidRDefault="00613690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87" w:rsidRPr="00ED4187" w:rsidRDefault="00613690" w:rsidP="00E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87" w:rsidRPr="00ED4187" w:rsidRDefault="00613690" w:rsidP="00ED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87" w:rsidRPr="00ED4187" w:rsidRDefault="00613690" w:rsidP="00ED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4014" w:rsidTr="00ED4187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lang w:eastAsia="en-GB"/>
              </w:rPr>
              <w:t>Total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1847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87" w:rsidRPr="00ED4187" w:rsidRDefault="00FE5BCF" w:rsidP="00ED41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D4187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  <w:r w:rsidR="00ED1BC2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</w:tbl>
    <w:p w:rsidR="008114FD" w:rsidRDefault="00613690">
      <w:pPr>
        <w:rPr>
          <w:rFonts w:ascii="Arial" w:hAnsi="Arial" w:cs="Arial"/>
          <w:b/>
          <w:sz w:val="24"/>
          <w:szCs w:val="24"/>
        </w:rPr>
      </w:pPr>
    </w:p>
    <w:p w:rsidR="005B3C50" w:rsidRDefault="00FE5B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3 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2433"/>
        <w:gridCol w:w="1065"/>
        <w:gridCol w:w="2091"/>
        <w:gridCol w:w="2151"/>
      </w:tblGrid>
      <w:tr w:rsidR="00144014" w:rsidTr="00ED4187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Library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Band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Hours before closure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 hours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Barrowford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Bolton le Sands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26.75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Burnley Campus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Freckleton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Fulwood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Lostock Hall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43.5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Oswaldtwistle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Parbold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Silverdale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8E46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8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Thornton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Whalley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</w:t>
            </w:r>
          </w:p>
        </w:tc>
      </w:tr>
      <w:tr w:rsidR="00144014" w:rsidTr="00ED4187"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50" w:rsidRPr="005B3C50" w:rsidRDefault="00613690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50" w:rsidRPr="005B3C50" w:rsidRDefault="00613690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50" w:rsidRPr="005B3C50" w:rsidRDefault="00613690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C50" w:rsidRPr="005B3C50" w:rsidRDefault="00613690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44014" w:rsidTr="00ED4187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C50" w:rsidRPr="005B3C50" w:rsidRDefault="00FE5BCF" w:rsidP="005B3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384.75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3C50" w:rsidRPr="005B3C50" w:rsidRDefault="00FE5BCF" w:rsidP="008E4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B3C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</w:tbl>
    <w:p w:rsidR="005B3C50" w:rsidRDefault="00613690">
      <w:pPr>
        <w:rPr>
          <w:rFonts w:ascii="Arial" w:hAnsi="Arial" w:cs="Arial"/>
          <w:b/>
          <w:sz w:val="24"/>
          <w:szCs w:val="24"/>
        </w:rPr>
      </w:pPr>
    </w:p>
    <w:p w:rsidR="008114FD" w:rsidRPr="00EF05D6" w:rsidRDefault="00FE5BC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5D6">
        <w:rPr>
          <w:rFonts w:ascii="Arial" w:hAnsi="Arial" w:cs="Arial"/>
          <w:b/>
          <w:sz w:val="24"/>
          <w:szCs w:val="24"/>
        </w:rPr>
        <w:t xml:space="preserve">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44014" w:rsidTr="00777659">
        <w:tc>
          <w:tcPr>
            <w:tcW w:w="2547" w:type="dxa"/>
          </w:tcPr>
          <w:p w:rsidR="00E5780D" w:rsidRPr="00EF05D6" w:rsidRDefault="00FE5BCF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6</w:t>
            </w:r>
            <w:r w:rsidRPr="00EF05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F05D6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6469" w:type="dxa"/>
          </w:tcPr>
          <w:p w:rsidR="00E5780D" w:rsidRPr="00EF05D6" w:rsidRDefault="00FE5BCF" w:rsidP="00E82A56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Cabinet report available for public to view</w:t>
            </w:r>
          </w:p>
        </w:tc>
      </w:tr>
      <w:tr w:rsidR="00144014" w:rsidTr="00777659">
        <w:tc>
          <w:tcPr>
            <w:tcW w:w="2547" w:type="dxa"/>
          </w:tcPr>
          <w:p w:rsidR="008114FD" w:rsidRPr="00EF05D6" w:rsidRDefault="00FE5BCF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14</w:t>
            </w:r>
            <w:r w:rsidRPr="00EF05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F05D6">
              <w:rPr>
                <w:rFonts w:ascii="Arial" w:hAnsi="Arial" w:cs="Arial"/>
                <w:sz w:val="24"/>
                <w:szCs w:val="24"/>
              </w:rPr>
              <w:t xml:space="preserve"> September 2017</w:t>
            </w:r>
          </w:p>
        </w:tc>
        <w:tc>
          <w:tcPr>
            <w:tcW w:w="6469" w:type="dxa"/>
          </w:tcPr>
          <w:p w:rsidR="008114FD" w:rsidRPr="00EF05D6" w:rsidRDefault="00FE5BCF" w:rsidP="00E82A56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Cabinet consider the proposal to consult</w:t>
            </w:r>
          </w:p>
        </w:tc>
      </w:tr>
      <w:tr w:rsidR="00144014" w:rsidTr="00777659">
        <w:tc>
          <w:tcPr>
            <w:tcW w:w="2547" w:type="dxa"/>
          </w:tcPr>
          <w:p w:rsidR="008114FD" w:rsidRPr="00EF05D6" w:rsidRDefault="00FE5BCF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1</w:t>
            </w:r>
            <w:r w:rsidRPr="00EF05D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EF05D6">
              <w:rPr>
                <w:rFonts w:ascii="Arial" w:hAnsi="Arial" w:cs="Arial"/>
                <w:sz w:val="24"/>
                <w:szCs w:val="24"/>
              </w:rPr>
              <w:t xml:space="preserve"> October 2017</w:t>
            </w:r>
          </w:p>
        </w:tc>
        <w:tc>
          <w:tcPr>
            <w:tcW w:w="6469" w:type="dxa"/>
          </w:tcPr>
          <w:p w:rsidR="008114FD" w:rsidRPr="00EF05D6" w:rsidRDefault="00FE5BCF" w:rsidP="00E82A56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 xml:space="preserve">If Cabinet agree, consultation commences in 47 libraries </w:t>
            </w:r>
          </w:p>
        </w:tc>
      </w:tr>
      <w:tr w:rsidR="00144014" w:rsidTr="00777659">
        <w:tc>
          <w:tcPr>
            <w:tcW w:w="2547" w:type="dxa"/>
          </w:tcPr>
          <w:p w:rsidR="008114FD" w:rsidRPr="00EF05D6" w:rsidRDefault="00FE5BCF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26</w:t>
            </w:r>
            <w:r w:rsidRPr="00EF05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F05D6">
              <w:rPr>
                <w:rFonts w:ascii="Arial" w:hAnsi="Arial" w:cs="Arial"/>
                <w:sz w:val="24"/>
                <w:szCs w:val="24"/>
              </w:rPr>
              <w:t xml:space="preserve"> November 2017</w:t>
            </w:r>
          </w:p>
        </w:tc>
        <w:tc>
          <w:tcPr>
            <w:tcW w:w="6469" w:type="dxa"/>
          </w:tcPr>
          <w:p w:rsidR="008114FD" w:rsidRPr="00EF05D6" w:rsidRDefault="00FE5BCF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Consultation concludes</w:t>
            </w:r>
          </w:p>
        </w:tc>
      </w:tr>
      <w:tr w:rsidR="00144014" w:rsidTr="00777659">
        <w:tc>
          <w:tcPr>
            <w:tcW w:w="2547" w:type="dxa"/>
          </w:tcPr>
          <w:p w:rsidR="008114FD" w:rsidRPr="00EF05D6" w:rsidRDefault="00FE5BCF" w:rsidP="00662A0F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11</w:t>
            </w:r>
            <w:r w:rsidRPr="00EF05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F05D6">
              <w:rPr>
                <w:rFonts w:ascii="Arial" w:hAnsi="Arial" w:cs="Arial"/>
                <w:sz w:val="24"/>
                <w:szCs w:val="24"/>
              </w:rPr>
              <w:t xml:space="preserve"> January 2018</w:t>
            </w:r>
          </w:p>
        </w:tc>
        <w:tc>
          <w:tcPr>
            <w:tcW w:w="6469" w:type="dxa"/>
          </w:tcPr>
          <w:p w:rsidR="008114FD" w:rsidRPr="00EF05D6" w:rsidRDefault="00FE5BCF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Report on the outcomes of the consultation to cabinet</w:t>
            </w:r>
          </w:p>
        </w:tc>
      </w:tr>
      <w:tr w:rsidR="00144014" w:rsidTr="00777659">
        <w:tc>
          <w:tcPr>
            <w:tcW w:w="2547" w:type="dxa"/>
          </w:tcPr>
          <w:p w:rsidR="00A676B6" w:rsidRPr="00EF05D6" w:rsidRDefault="00FE5BCF" w:rsidP="00A676B6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17</w:t>
            </w:r>
            <w:r w:rsidRPr="00EF05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F05D6">
              <w:rPr>
                <w:rFonts w:ascii="Arial" w:hAnsi="Arial" w:cs="Arial"/>
                <w:sz w:val="24"/>
                <w:szCs w:val="24"/>
              </w:rPr>
              <w:t xml:space="preserve"> January 2018 </w:t>
            </w:r>
          </w:p>
        </w:tc>
        <w:tc>
          <w:tcPr>
            <w:tcW w:w="6469" w:type="dxa"/>
          </w:tcPr>
          <w:p w:rsidR="00A676B6" w:rsidRPr="00EF05D6" w:rsidRDefault="00FE5BCF" w:rsidP="00A676B6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 xml:space="preserve">Amendment of the Library structure following the consultation to Management team </w:t>
            </w:r>
          </w:p>
        </w:tc>
      </w:tr>
      <w:tr w:rsidR="00144014" w:rsidTr="00777659">
        <w:tc>
          <w:tcPr>
            <w:tcW w:w="2547" w:type="dxa"/>
          </w:tcPr>
          <w:p w:rsidR="00A676B6" w:rsidRPr="00EF05D6" w:rsidRDefault="00FE5BCF" w:rsidP="00A676B6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22</w:t>
            </w:r>
            <w:r w:rsidRPr="00EF05D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EF05D6">
              <w:rPr>
                <w:rFonts w:ascii="Arial" w:hAnsi="Arial" w:cs="Arial"/>
                <w:sz w:val="24"/>
                <w:szCs w:val="24"/>
              </w:rPr>
              <w:t xml:space="preserve"> January 2018</w:t>
            </w:r>
          </w:p>
        </w:tc>
        <w:tc>
          <w:tcPr>
            <w:tcW w:w="6469" w:type="dxa"/>
          </w:tcPr>
          <w:p w:rsidR="00A676B6" w:rsidRPr="00EF05D6" w:rsidRDefault="00FE5BCF" w:rsidP="00A676B6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 xml:space="preserve">Consultation with Staff </w:t>
            </w:r>
          </w:p>
        </w:tc>
      </w:tr>
      <w:tr w:rsidR="00144014" w:rsidTr="00777659">
        <w:tc>
          <w:tcPr>
            <w:tcW w:w="2547" w:type="dxa"/>
          </w:tcPr>
          <w:p w:rsidR="00A676B6" w:rsidRPr="00EF05D6" w:rsidRDefault="00FE5BCF" w:rsidP="00A676B6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1</w:t>
            </w:r>
            <w:r w:rsidRPr="00EF05D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EF05D6">
              <w:rPr>
                <w:rFonts w:ascii="Arial" w:hAnsi="Arial" w:cs="Arial"/>
                <w:sz w:val="24"/>
                <w:szCs w:val="24"/>
              </w:rPr>
              <w:t xml:space="preserve"> May 2018 </w:t>
            </w:r>
          </w:p>
        </w:tc>
        <w:tc>
          <w:tcPr>
            <w:tcW w:w="6469" w:type="dxa"/>
          </w:tcPr>
          <w:p w:rsidR="00A676B6" w:rsidRPr="00EF05D6" w:rsidRDefault="00FE5BCF" w:rsidP="00A676B6">
            <w:pPr>
              <w:rPr>
                <w:rFonts w:ascii="Arial" w:hAnsi="Arial" w:cs="Arial"/>
                <w:sz w:val="24"/>
                <w:szCs w:val="24"/>
              </w:rPr>
            </w:pPr>
            <w:r w:rsidRPr="00EF05D6">
              <w:rPr>
                <w:rFonts w:ascii="Arial" w:hAnsi="Arial" w:cs="Arial"/>
                <w:sz w:val="24"/>
                <w:szCs w:val="24"/>
              </w:rPr>
              <w:t>Implementation of the new opening hours</w:t>
            </w:r>
          </w:p>
        </w:tc>
      </w:tr>
    </w:tbl>
    <w:p w:rsidR="008114FD" w:rsidRPr="00EF05D6" w:rsidRDefault="00613690">
      <w:pPr>
        <w:rPr>
          <w:rFonts w:ascii="Arial" w:hAnsi="Arial" w:cs="Arial"/>
          <w:b/>
          <w:sz w:val="24"/>
          <w:szCs w:val="24"/>
        </w:rPr>
      </w:pPr>
    </w:p>
    <w:p w:rsidR="00A676B6" w:rsidRPr="00EF05D6" w:rsidRDefault="00FE5BCF">
      <w:pPr>
        <w:rPr>
          <w:rFonts w:ascii="Arial" w:hAnsi="Arial" w:cs="Arial"/>
          <w:b/>
          <w:sz w:val="24"/>
          <w:szCs w:val="24"/>
        </w:rPr>
      </w:pPr>
      <w:r w:rsidRPr="00EF05D6">
        <w:rPr>
          <w:rFonts w:ascii="Arial" w:hAnsi="Arial" w:cs="Arial"/>
          <w:b/>
          <w:sz w:val="24"/>
          <w:szCs w:val="24"/>
        </w:rPr>
        <w:t xml:space="preserve">Conclusion </w:t>
      </w:r>
    </w:p>
    <w:p w:rsidR="00FE5BCF" w:rsidRPr="00FE5BCF" w:rsidRDefault="00FE5BCF" w:rsidP="00FE5BCF">
      <w:pPr>
        <w:rPr>
          <w:rFonts w:ascii="Arial" w:hAnsi="Arial" w:cs="Arial"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 xml:space="preserve">In carrying out a consultation on library opening hours and </w:t>
      </w:r>
      <w:r>
        <w:rPr>
          <w:rFonts w:ascii="Arial" w:hAnsi="Arial" w:cs="Arial"/>
          <w:sz w:val="24"/>
          <w:szCs w:val="24"/>
        </w:rPr>
        <w:t>introducing</w:t>
      </w:r>
      <w:r w:rsidRPr="00EF05D6">
        <w:rPr>
          <w:rFonts w:ascii="Arial" w:hAnsi="Arial" w:cs="Arial"/>
          <w:sz w:val="24"/>
          <w:szCs w:val="24"/>
        </w:rPr>
        <w:t xml:space="preserve"> a model of having library </w:t>
      </w:r>
      <w:r>
        <w:rPr>
          <w:rFonts w:ascii="Arial" w:hAnsi="Arial" w:cs="Arial"/>
          <w:sz w:val="24"/>
          <w:szCs w:val="24"/>
        </w:rPr>
        <w:t>bands</w:t>
      </w:r>
      <w:r w:rsidRPr="00EF05D6">
        <w:rPr>
          <w:rFonts w:ascii="Arial" w:hAnsi="Arial" w:cs="Arial"/>
          <w:sz w:val="24"/>
          <w:szCs w:val="24"/>
        </w:rPr>
        <w:t xml:space="preserve"> for 47 libraries the council will then be able to move forward with a more streamlined, efficient and effective service. At the same time</w:t>
      </w:r>
      <w:r>
        <w:rPr>
          <w:rFonts w:ascii="Arial" w:hAnsi="Arial" w:cs="Arial"/>
          <w:sz w:val="24"/>
          <w:szCs w:val="24"/>
        </w:rPr>
        <w:t>,</w:t>
      </w:r>
      <w:r w:rsidRPr="00EF05D6">
        <w:rPr>
          <w:rFonts w:ascii="Arial" w:hAnsi="Arial" w:cs="Arial"/>
          <w:sz w:val="24"/>
          <w:szCs w:val="24"/>
        </w:rPr>
        <w:t xml:space="preserve"> it will be a more equitable service to communities across the county. There will be an impact on staff in relation to individual working hours which may mean a slight increase or decrease in hours and/or a change to working patterns. The detail of this will follow in the January report to Cabinet</w:t>
      </w:r>
      <w:r>
        <w:rPr>
          <w:rFonts w:ascii="Arial" w:hAnsi="Arial" w:cs="Arial"/>
          <w:sz w:val="24"/>
          <w:szCs w:val="24"/>
        </w:rPr>
        <w:t xml:space="preserve"> </w:t>
      </w:r>
      <w:r w:rsidRPr="00FE5BCF">
        <w:rPr>
          <w:rFonts w:ascii="Arial" w:hAnsi="Arial" w:cs="Arial"/>
          <w:sz w:val="24"/>
          <w:szCs w:val="24"/>
        </w:rPr>
        <w:t>and any impact on staff will be managed in line with the established Council employment policies and procedures.</w:t>
      </w:r>
    </w:p>
    <w:p w:rsidR="00A676B6" w:rsidRPr="00EF05D6" w:rsidRDefault="00FE5BCF">
      <w:pPr>
        <w:rPr>
          <w:rFonts w:ascii="Arial" w:hAnsi="Arial" w:cs="Arial"/>
          <w:b/>
          <w:sz w:val="24"/>
          <w:szCs w:val="24"/>
        </w:rPr>
      </w:pPr>
      <w:r w:rsidRPr="00EF05D6">
        <w:rPr>
          <w:rFonts w:ascii="Arial" w:hAnsi="Arial" w:cs="Arial"/>
          <w:sz w:val="24"/>
          <w:szCs w:val="24"/>
        </w:rPr>
        <w:t xml:space="preserve"> </w:t>
      </w:r>
    </w:p>
    <w:sectPr w:rsidR="00A676B6" w:rsidRPr="00EF0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E75AE"/>
    <w:multiLevelType w:val="hybridMultilevel"/>
    <w:tmpl w:val="1ED42DD4"/>
    <w:lvl w:ilvl="0" w:tplc="84CC11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B9EF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0E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E2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E9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74A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6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EA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C3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4"/>
    <w:rsid w:val="001066FC"/>
    <w:rsid w:val="00144014"/>
    <w:rsid w:val="00280E98"/>
    <w:rsid w:val="00613690"/>
    <w:rsid w:val="008425E6"/>
    <w:rsid w:val="00AB65A6"/>
    <w:rsid w:val="00C637D9"/>
    <w:rsid w:val="00DA1753"/>
    <w:rsid w:val="00ED1BC2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D9FC4-C490-406B-A962-36ADA41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3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7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17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cashire.gov.uk/libraries-and-archives/libraries/library-bank-and-public-holiday-closur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Julie</dc:creator>
  <cp:lastModifiedBy>Gorman, Dave</cp:lastModifiedBy>
  <cp:revision>6</cp:revision>
  <cp:lastPrinted>2017-08-25T07:58:00Z</cp:lastPrinted>
  <dcterms:created xsi:type="dcterms:W3CDTF">2017-08-30T10:10:00Z</dcterms:created>
  <dcterms:modified xsi:type="dcterms:W3CDTF">2017-09-05T08:50:00Z</dcterms:modified>
</cp:coreProperties>
</file>